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t>会员申请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default" w:ascii="仿宋" w:hAnsi="仿宋" w:eastAsia="仿宋" w:cs="仿宋"/>
          <w:b w:val="0"/>
          <w:bCs/>
          <w:i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沈阳社会组织联合会</w:t>
      </w:r>
      <w:r>
        <w:rPr>
          <w:rFonts w:hint="eastAsia" w:ascii="仿宋_GB2312" w:hAnsi="仿宋_GB2312" w:eastAsia="仿宋_GB2312" w:cs="仿宋_GB2312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</w:rPr>
        <w:t>马克思列宁主义、毛泽东思想、邓小平理论、“三个代表”重要思想、科学发展观、习近平新时代中国特色社会主义思想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为指导思想，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以党建引领、规范运作、服务创新、有序发展为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指导</w:t>
      </w:r>
      <w:r>
        <w:rPr>
          <w:rFonts w:hint="eastAsia" w:ascii="仿宋_GB2312" w:hAnsi="仿宋_GB2312" w:eastAsia="仿宋_GB2312" w:cs="仿宋_GB2312"/>
          <w:sz w:val="32"/>
          <w:szCs w:val="32"/>
        </w:rPr>
        <w:t>方针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的，由</w:t>
      </w:r>
      <w:r>
        <w:rPr>
          <w:rFonts w:hint="eastAsia" w:ascii="仿宋_GB2312" w:hAnsi="仿宋_GB2312" w:eastAsia="仿宋_GB2312" w:cs="仿宋_GB2312"/>
          <w:sz w:val="32"/>
          <w:szCs w:val="32"/>
        </w:rPr>
        <w:t>沈阳市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社会组织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参与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支持沈阳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社会组织事务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个人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sz w:val="32"/>
          <w:szCs w:val="32"/>
        </w:rPr>
        <w:t>从事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社会组织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的专业人士自愿结成的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地方联合</w:t>
      </w:r>
      <w:r>
        <w:rPr>
          <w:rFonts w:hint="eastAsia" w:ascii="仿宋_GB2312" w:hAnsi="仿宋_GB2312" w:eastAsia="仿宋_GB2312" w:cs="仿宋_GB2312"/>
          <w:sz w:val="32"/>
          <w:szCs w:val="32"/>
        </w:rPr>
        <w:t>非营利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性枢纽型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社会组织。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沈阳社会组织联合会在沈阳市民政局的领导和帮助下，</w:t>
      </w:r>
      <w:r>
        <w:rPr>
          <w:rFonts w:hint="eastAsia" w:ascii="仿宋_GB2312" w:hAnsi="仿宋_GB2312" w:eastAsia="仿宋_GB2312" w:cs="仿宋_GB2312"/>
          <w:sz w:val="32"/>
          <w:szCs w:val="32"/>
        </w:rPr>
        <w:t>凝聚社会组织力量， 服务社会组织需求，引领社会组织发展，提升社会组织能力，发挥社会组织作用，扩大社会组织影响，打造社会组织品牌，维护社会组织权益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致力于打造一个资源共享、交流合作、信息互通、宣传展示、引领创新、规范自律等多功能服务型平台。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为充分发挥沈阳社联平台功能，展示沈阳社会组织联合会会员的良好形象，扩大沈阳社会组织联合会会员的社会影响力，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instrText xml:space="preserve"> HYPERLINK "mailto:自愿加入沈阳市社会组织联合会的单位请认真填写《沈阳社会组织联合会入会申请表》，将申请表和营业执照复印件邮寄至沈阳社会组织联合会秘书处；并将申请表、营业执照、单位logo、2张单位代表性照片的电子档压缩文件发送至sy_fso@126.com邮箱。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请认真填写《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沈阳社会组织联合会入会申请表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》，将申请表原件和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社会组织登记证书、相关单位营业执照、个人会员身份证的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复印件邮寄至沈阳社会组织联合会秘书处；并将申请表、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登记证书、营业执照、身份证正反面扫描件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、单位logo、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张单位代表性照片电子档压缩文件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以单位命名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发送至sy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_fso@126.com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邮箱。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联系人：王欣悦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 xml:space="preserve"> 139 4002 8710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地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址：沈阳市沈河区北站一路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41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号太平洋大厦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2004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04B7E"/>
    <w:rsid w:val="4800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Heading #2|1"/>
    <w:basedOn w:val="1"/>
    <w:qFormat/>
    <w:uiPriority w:val="0"/>
    <w:pPr>
      <w:widowControl w:val="0"/>
      <w:shd w:val="clear" w:color="auto" w:fill="auto"/>
      <w:spacing w:after="220"/>
      <w:ind w:firstLine="430"/>
      <w:outlineLvl w:val="1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2022-04-15T05:43:00Z</dcterms:created>
  <dc:creator>糖水满</dc:creator>
  <cp:lastModifiedBy>糖水满</cp:lastModifiedBy>
  <dcterms:modified xsi:type="dcterms:W3CDTF">2022-04-15T06:21:34Z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E837D22943514221B324C645E178CCD2</vt:lpwstr>
  </property>
</Properties>
</file>